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A672" w14:textId="77777777" w:rsidR="00C3556A" w:rsidRPr="009300A2" w:rsidRDefault="00C3556A" w:rsidP="009E7EB7">
      <w:pPr>
        <w:jc w:val="center"/>
        <w:rPr>
          <w:rFonts w:ascii="Bahnschrift SemiBold SemiConden" w:hAnsi="Bahnschrift SemiBold SemiConden"/>
          <w:sz w:val="48"/>
          <w:szCs w:val="48"/>
        </w:rPr>
      </w:pPr>
      <w:r w:rsidRPr="009300A2">
        <w:rPr>
          <w:rFonts w:ascii="Bahnschrift SemiBold SemiConden" w:hAnsi="Bahnschrift SemiBold SemiConden"/>
          <w:sz w:val="48"/>
          <w:szCs w:val="48"/>
        </w:rPr>
        <w:t>IMPORTANT PLEASE READ FIRST</w:t>
      </w:r>
    </w:p>
    <w:p w14:paraId="703030E3" w14:textId="77777777" w:rsidR="00370971" w:rsidRPr="009300A2" w:rsidRDefault="009E7EB7" w:rsidP="009E7EB7">
      <w:pPr>
        <w:jc w:val="center"/>
        <w:rPr>
          <w:rFonts w:ascii="Bahnschrift SemiBold SemiConden" w:hAnsi="Bahnschrift SemiBold SemiConden"/>
          <w:sz w:val="44"/>
          <w:szCs w:val="44"/>
        </w:rPr>
      </w:pPr>
      <w:r w:rsidRPr="009300A2">
        <w:rPr>
          <w:rFonts w:ascii="Bahnschrift SemiBold SemiConden" w:hAnsi="Bahnschrift SemiBold SemiConden"/>
          <w:sz w:val="44"/>
          <w:szCs w:val="44"/>
        </w:rPr>
        <w:t>Moving or adding indoor units onto a R410</w:t>
      </w:r>
      <w:r w:rsidR="00E14E11" w:rsidRPr="009300A2">
        <w:rPr>
          <w:rFonts w:ascii="Bahnschrift SemiBold SemiConden" w:hAnsi="Bahnschrift SemiBold SemiConden"/>
          <w:sz w:val="44"/>
          <w:szCs w:val="44"/>
        </w:rPr>
        <w:t>A</w:t>
      </w:r>
      <w:r w:rsidRPr="009300A2">
        <w:rPr>
          <w:rFonts w:ascii="Bahnschrift SemiBold SemiConden" w:hAnsi="Bahnschrift SemiBold SemiConden"/>
          <w:sz w:val="44"/>
          <w:szCs w:val="44"/>
        </w:rPr>
        <w:t xml:space="preserve"> VRF</w:t>
      </w:r>
    </w:p>
    <w:p w14:paraId="03D06DA1" w14:textId="77777777" w:rsidR="009E7EB7" w:rsidRPr="009300A2" w:rsidRDefault="009E7EB7" w:rsidP="009E7EB7">
      <w:p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>When moving or adding indoor units to</w:t>
      </w:r>
      <w:r w:rsidR="00F3035C" w:rsidRPr="009300A2">
        <w:rPr>
          <w:rFonts w:ascii="Bahnschrift SemiBold SemiConden" w:hAnsi="Bahnschrift SemiBold SemiConden"/>
          <w:sz w:val="28"/>
          <w:szCs w:val="28"/>
        </w:rPr>
        <w:t xml:space="preserve"> a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 system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 xml:space="preserve"> and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 in order to correctly pressure test and vacuum </w:t>
      </w:r>
      <w:r w:rsidR="000F5DEF" w:rsidRPr="009300A2">
        <w:rPr>
          <w:rFonts w:ascii="Bahnschrift SemiBold SemiConden" w:hAnsi="Bahnschrift SemiBold SemiConden"/>
          <w:sz w:val="28"/>
          <w:szCs w:val="28"/>
        </w:rPr>
        <w:t xml:space="preserve">the </w:t>
      </w:r>
      <w:r w:rsidRPr="009300A2">
        <w:rPr>
          <w:rFonts w:ascii="Bahnschrift SemiBold SemiConden" w:hAnsi="Bahnschrift SemiBold SemiConden"/>
          <w:sz w:val="28"/>
          <w:szCs w:val="28"/>
        </w:rPr>
        <w:t>entire system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>, certain procedures must be carried out</w:t>
      </w:r>
      <w:r w:rsidRPr="009300A2">
        <w:rPr>
          <w:rFonts w:ascii="Bahnschrift SemiBold SemiConden" w:hAnsi="Bahnschrift SemiBold SemiConden"/>
          <w:sz w:val="28"/>
          <w:szCs w:val="28"/>
        </w:rPr>
        <w:t>. If these procedures are not carried out, nitrogen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 xml:space="preserve"> and non </w:t>
      </w:r>
      <w:proofErr w:type="spellStart"/>
      <w:r w:rsidR="00831F6F" w:rsidRPr="009300A2">
        <w:rPr>
          <w:rFonts w:ascii="Bahnschrift SemiBold SemiConden" w:hAnsi="Bahnschrift SemiBold SemiConden"/>
          <w:sz w:val="28"/>
          <w:szCs w:val="28"/>
        </w:rPr>
        <w:t>condensables</w:t>
      </w:r>
      <w:proofErr w:type="spellEnd"/>
      <w:r w:rsidRPr="009300A2">
        <w:rPr>
          <w:rFonts w:ascii="Bahnschrift SemiBold SemiConden" w:hAnsi="Bahnschrift SemiBold SemiConden"/>
          <w:sz w:val="28"/>
          <w:szCs w:val="28"/>
        </w:rPr>
        <w:t xml:space="preserve"> can be 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>trapped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 inside parts of the pipe work.</w:t>
      </w:r>
    </w:p>
    <w:p w14:paraId="6E0A6206" w14:textId="77777777" w:rsidR="001B7B0F" w:rsidRPr="009300A2" w:rsidRDefault="001B7B0F" w:rsidP="001B7B0F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 xml:space="preserve">Locate the </w:t>
      </w:r>
      <w:proofErr w:type="spellStart"/>
      <w:r w:rsidRPr="009300A2">
        <w:rPr>
          <w:rFonts w:ascii="Bahnschrift SemiBold SemiConden" w:hAnsi="Bahnschrift SemiBold SemiConden"/>
          <w:sz w:val="28"/>
          <w:szCs w:val="28"/>
        </w:rPr>
        <w:t>mcb’s</w:t>
      </w:r>
      <w:proofErr w:type="spellEnd"/>
      <w:r w:rsidRPr="009300A2">
        <w:rPr>
          <w:rFonts w:ascii="Bahnschrift SemiBold SemiConden" w:hAnsi="Bahnschrift SemiBold SemiConden"/>
          <w:sz w:val="28"/>
          <w:szCs w:val="28"/>
        </w:rPr>
        <w:t xml:space="preserve"> for the indoor circuit.</w:t>
      </w:r>
    </w:p>
    <w:p w14:paraId="1F5F6449" w14:textId="77777777" w:rsidR="000F5DEF" w:rsidRPr="009300A2" w:rsidRDefault="001B7B0F" w:rsidP="000F5DEF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>Apply power to the complete</w:t>
      </w:r>
      <w:r w:rsidR="009E7EB7" w:rsidRPr="009300A2">
        <w:rPr>
          <w:rFonts w:ascii="Bahnschrift SemiBold SemiConden" w:hAnsi="Bahnschrift SemiBold SemiConden"/>
          <w:sz w:val="28"/>
          <w:szCs w:val="28"/>
        </w:rPr>
        <w:t xml:space="preserve"> system 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ie </w:t>
      </w:r>
      <w:r w:rsidR="009E7EB7" w:rsidRPr="009300A2">
        <w:rPr>
          <w:rFonts w:ascii="Bahnschrift SemiBold SemiConden" w:hAnsi="Bahnschrift SemiBold SemiConden"/>
          <w:sz w:val="28"/>
          <w:szCs w:val="28"/>
        </w:rPr>
        <w:t>indoor and outdoor</w:t>
      </w:r>
      <w:r w:rsidR="00F539DD" w:rsidRPr="009300A2">
        <w:rPr>
          <w:rFonts w:ascii="Bahnschrift SemiBold SemiConden" w:hAnsi="Bahnschrift SemiBold SemiConden"/>
          <w:sz w:val="28"/>
          <w:szCs w:val="28"/>
        </w:rPr>
        <w:t xml:space="preserve"> but 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system </w:t>
      </w:r>
      <w:r w:rsidR="00F539DD" w:rsidRPr="009300A2">
        <w:rPr>
          <w:rFonts w:ascii="Bahnschrift SemiBold SemiConden" w:hAnsi="Bahnschrift SemiBold SemiConden"/>
          <w:sz w:val="28"/>
          <w:szCs w:val="28"/>
        </w:rPr>
        <w:t>not running</w:t>
      </w:r>
      <w:r w:rsidRPr="009300A2">
        <w:rPr>
          <w:rFonts w:ascii="Bahnschrift SemiBold SemiConden" w:hAnsi="Bahnschrift SemiBold SemiConden"/>
          <w:sz w:val="28"/>
          <w:szCs w:val="28"/>
        </w:rPr>
        <w:t>.</w:t>
      </w:r>
    </w:p>
    <w:p w14:paraId="299711C6" w14:textId="77777777" w:rsidR="000F5DEF" w:rsidRPr="009300A2" w:rsidRDefault="009E7EB7" w:rsidP="009E7EB7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>Close off condenser service valves (including oil line if present) on all connected outdoor units.</w:t>
      </w:r>
    </w:p>
    <w:p w14:paraId="239196D3" w14:textId="77777777" w:rsidR="009E7EB7" w:rsidRPr="009300A2" w:rsidRDefault="009E7EB7" w:rsidP="009E7EB7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 xml:space="preserve">On the outdoor </w:t>
      </w:r>
      <w:r w:rsidR="000F5DEF" w:rsidRPr="009300A2">
        <w:rPr>
          <w:rFonts w:ascii="Bahnschrift SemiBold SemiConden" w:hAnsi="Bahnschrift SemiBold SemiConden"/>
          <w:sz w:val="28"/>
          <w:szCs w:val="28"/>
        </w:rPr>
        <w:t xml:space="preserve">master 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unit, </w:t>
      </w:r>
      <w:r w:rsidR="000F5DEF" w:rsidRPr="009300A2">
        <w:rPr>
          <w:rFonts w:ascii="Bahnschrift SemiBold SemiConden" w:hAnsi="Bahnschrift SemiBold SemiConden"/>
          <w:sz w:val="28"/>
          <w:szCs w:val="28"/>
        </w:rPr>
        <w:t xml:space="preserve">set the yellow rotary </w:t>
      </w:r>
      <w:proofErr w:type="gramStart"/>
      <w:r w:rsidR="000F5DEF" w:rsidRPr="009300A2">
        <w:rPr>
          <w:rFonts w:ascii="Bahnschrift SemiBold SemiConden" w:hAnsi="Bahnschrift SemiBold SemiConden"/>
          <w:sz w:val="28"/>
          <w:szCs w:val="28"/>
        </w:rPr>
        <w:t>dials  to</w:t>
      </w:r>
      <w:proofErr w:type="gramEnd"/>
      <w:r w:rsidR="000F5DEF" w:rsidRPr="009300A2">
        <w:rPr>
          <w:rFonts w:ascii="Bahnschrift SemiBold SemiConden" w:hAnsi="Bahnschrift SemiBold SemiConden"/>
          <w:sz w:val="28"/>
          <w:szCs w:val="28"/>
        </w:rPr>
        <w:t xml:space="preserve"> 2-3-1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>.</w:t>
      </w:r>
    </w:p>
    <w:p w14:paraId="2353D17B" w14:textId="77777777" w:rsidR="000F5DEF" w:rsidRPr="009300A2" w:rsidRDefault="000F5DEF" w:rsidP="009E7EB7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>Push SW04 for 4 seconds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>.</w:t>
      </w:r>
    </w:p>
    <w:p w14:paraId="61981155" w14:textId="77777777" w:rsidR="000F5DEF" w:rsidRPr="009300A2" w:rsidRDefault="000F5DEF" w:rsidP="000F5DEF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>Indoor valves will now open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 xml:space="preserve"> but for only 2 minutes.</w:t>
      </w:r>
    </w:p>
    <w:p w14:paraId="21DDC5D1" w14:textId="77777777" w:rsidR="000F5DEF" w:rsidRPr="009300A2" w:rsidRDefault="000F5DEF" w:rsidP="00EC046C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 xml:space="preserve">Electrically isolate all indoor units within this 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>2-minute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 window (it 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>would be prudent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 to have 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>a colleague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 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>present,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 to 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>assist).</w:t>
      </w:r>
    </w:p>
    <w:p w14:paraId="53FAB7E5" w14:textId="77777777" w:rsidR="000F5DEF" w:rsidRPr="009300A2" w:rsidRDefault="000F5DEF" w:rsidP="000F5DEF">
      <w:p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 xml:space="preserve">Once power has been turned off, do not turn </w:t>
      </w:r>
      <w:r w:rsidR="001B7B0F" w:rsidRPr="009300A2">
        <w:rPr>
          <w:rFonts w:ascii="Bahnschrift SemiBold SemiConden" w:hAnsi="Bahnschrift SemiBold SemiConden"/>
          <w:sz w:val="28"/>
          <w:szCs w:val="28"/>
        </w:rPr>
        <w:t xml:space="preserve">it </w:t>
      </w:r>
      <w:r w:rsidRPr="009300A2">
        <w:rPr>
          <w:rFonts w:ascii="Bahnschrift SemiBold SemiConden" w:hAnsi="Bahnschrift SemiBold SemiConden"/>
          <w:sz w:val="28"/>
          <w:szCs w:val="28"/>
        </w:rPr>
        <w:t>back on until refrigerant</w:t>
      </w:r>
      <w:r w:rsidR="00EC046C" w:rsidRPr="009300A2">
        <w:rPr>
          <w:rFonts w:ascii="Bahnschrift SemiBold SemiConden" w:hAnsi="Bahnschrift SemiBold SemiConden"/>
          <w:sz w:val="28"/>
          <w:szCs w:val="28"/>
        </w:rPr>
        <w:t xml:space="preserve"> has been charged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 back in</w:t>
      </w:r>
      <w:r w:rsidR="00EC046C" w:rsidRPr="009300A2">
        <w:rPr>
          <w:rFonts w:ascii="Bahnschrift SemiBold SemiConden" w:hAnsi="Bahnschrift SemiBold SemiConden"/>
          <w:sz w:val="28"/>
          <w:szCs w:val="28"/>
        </w:rPr>
        <w:t>to</w:t>
      </w:r>
      <w:r w:rsidRPr="009300A2">
        <w:rPr>
          <w:rFonts w:ascii="Bahnschrift SemiBold SemiConden" w:hAnsi="Bahnschrift SemiBold SemiConden"/>
          <w:sz w:val="28"/>
          <w:szCs w:val="28"/>
        </w:rPr>
        <w:t xml:space="preserve"> the system</w:t>
      </w:r>
      <w:r w:rsidR="00C3556A" w:rsidRPr="009300A2">
        <w:rPr>
          <w:rFonts w:ascii="Bahnschrift SemiBold SemiConden" w:hAnsi="Bahnschrift SemiBold SemiConden"/>
          <w:sz w:val="28"/>
          <w:szCs w:val="28"/>
        </w:rPr>
        <w:t>.</w:t>
      </w:r>
    </w:p>
    <w:p w14:paraId="546DA548" w14:textId="77777777" w:rsidR="00F3035C" w:rsidRPr="009300A2" w:rsidRDefault="00F3035C" w:rsidP="00EC046C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 xml:space="preserve">Turn </w:t>
      </w:r>
      <w:r w:rsidR="00EC046C" w:rsidRPr="009300A2">
        <w:rPr>
          <w:rFonts w:ascii="Bahnschrift SemiBold SemiConden" w:hAnsi="Bahnschrift SemiBold SemiConden"/>
          <w:sz w:val="28"/>
          <w:szCs w:val="28"/>
        </w:rPr>
        <w:t xml:space="preserve">the </w:t>
      </w:r>
      <w:r w:rsidRPr="009300A2">
        <w:rPr>
          <w:rFonts w:ascii="Bahnschrift SemiBold SemiConden" w:hAnsi="Bahnschrift SemiBold SemiConden"/>
          <w:sz w:val="28"/>
          <w:szCs w:val="28"/>
        </w:rPr>
        <w:t>power off to outdoor system.</w:t>
      </w:r>
    </w:p>
    <w:p w14:paraId="0D6A93E0" w14:textId="77777777" w:rsidR="009E7EB7" w:rsidRPr="009300A2" w:rsidRDefault="00C3556A" w:rsidP="00EC046C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 xml:space="preserve">Using a suitable tee piece, connect gauge lines to the 3 service ports (liquid, discharge, suction) </w:t>
      </w:r>
    </w:p>
    <w:p w14:paraId="4CB7AE3F" w14:textId="77777777" w:rsidR="00C3556A" w:rsidRPr="009300A2" w:rsidRDefault="00B40E36" w:rsidP="00EC046C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 xml:space="preserve"> </w:t>
      </w:r>
      <w:r w:rsidR="00C3556A" w:rsidRPr="009300A2">
        <w:rPr>
          <w:rFonts w:ascii="Bahnschrift SemiBold SemiConden" w:hAnsi="Bahnschrift SemiBold SemiConden"/>
          <w:sz w:val="28"/>
          <w:szCs w:val="28"/>
        </w:rPr>
        <w:t>Recover refrigerant and perform indoor works</w:t>
      </w:r>
      <w:r w:rsidR="00EC046C" w:rsidRPr="009300A2">
        <w:rPr>
          <w:rFonts w:ascii="Bahnschrift SemiBold SemiConden" w:hAnsi="Bahnschrift SemiBold SemiConden"/>
          <w:sz w:val="28"/>
          <w:szCs w:val="28"/>
        </w:rPr>
        <w:t>.</w:t>
      </w:r>
    </w:p>
    <w:p w14:paraId="3DA497BB" w14:textId="77777777" w:rsidR="00C3556A" w:rsidRPr="009300A2" w:rsidRDefault="00B40E36" w:rsidP="00EC046C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 xml:space="preserve"> </w:t>
      </w:r>
      <w:r w:rsidR="00C3556A" w:rsidRPr="009300A2">
        <w:rPr>
          <w:rFonts w:ascii="Bahnschrift SemiBold SemiConden" w:hAnsi="Bahnschrift SemiBold SemiConden"/>
          <w:sz w:val="28"/>
          <w:szCs w:val="28"/>
        </w:rPr>
        <w:t>Pressure test to 39 Bar using all 3 lines.</w:t>
      </w:r>
    </w:p>
    <w:p w14:paraId="6E5DA989" w14:textId="77777777" w:rsidR="00C3556A" w:rsidRPr="009300A2" w:rsidRDefault="00B40E36" w:rsidP="00EC046C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 xml:space="preserve"> </w:t>
      </w:r>
      <w:r w:rsidR="00C3556A" w:rsidRPr="009300A2">
        <w:rPr>
          <w:rFonts w:ascii="Bahnschrift SemiBold SemiConden" w:hAnsi="Bahnschrift SemiBold SemiConden"/>
          <w:sz w:val="28"/>
          <w:szCs w:val="28"/>
        </w:rPr>
        <w:t xml:space="preserve">After pressure test is complete, put </w:t>
      </w:r>
      <w:r w:rsidR="00EC046C" w:rsidRPr="009300A2">
        <w:rPr>
          <w:rFonts w:ascii="Bahnschrift SemiBold SemiConden" w:hAnsi="Bahnschrift SemiBold SemiConden"/>
          <w:sz w:val="28"/>
          <w:szCs w:val="28"/>
        </w:rPr>
        <w:t xml:space="preserve">the </w:t>
      </w:r>
      <w:r w:rsidR="00C3556A" w:rsidRPr="009300A2">
        <w:rPr>
          <w:rFonts w:ascii="Bahnschrift SemiBold SemiConden" w:hAnsi="Bahnschrift SemiBold SemiConden"/>
          <w:sz w:val="28"/>
          <w:szCs w:val="28"/>
        </w:rPr>
        <w:t>system onto vacuum until a minimum of 4 Torr has been achieved.</w:t>
      </w:r>
    </w:p>
    <w:p w14:paraId="1A3DED59" w14:textId="77777777" w:rsidR="00C3556A" w:rsidRPr="009300A2" w:rsidRDefault="00B40E36" w:rsidP="00EC046C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8"/>
          <w:szCs w:val="28"/>
        </w:rPr>
      </w:pPr>
      <w:r w:rsidRPr="009300A2">
        <w:rPr>
          <w:rFonts w:ascii="Bahnschrift SemiBold SemiConden" w:hAnsi="Bahnschrift SemiBold SemiConden"/>
          <w:sz w:val="28"/>
          <w:szCs w:val="28"/>
        </w:rPr>
        <w:t xml:space="preserve"> </w:t>
      </w:r>
      <w:r w:rsidR="00C3556A" w:rsidRPr="009300A2">
        <w:rPr>
          <w:rFonts w:ascii="Bahnschrift SemiBold SemiConden" w:hAnsi="Bahnschrift SemiBold SemiConden"/>
          <w:sz w:val="28"/>
          <w:szCs w:val="28"/>
        </w:rPr>
        <w:t>Recharge</w:t>
      </w:r>
      <w:r w:rsidR="00EC046C" w:rsidRPr="009300A2">
        <w:rPr>
          <w:rFonts w:ascii="Bahnschrift SemiBold SemiConden" w:hAnsi="Bahnschrift SemiBold SemiConden"/>
          <w:sz w:val="28"/>
          <w:szCs w:val="28"/>
        </w:rPr>
        <w:t xml:space="preserve"> the</w:t>
      </w:r>
      <w:r w:rsidR="00C3556A" w:rsidRPr="009300A2">
        <w:rPr>
          <w:rFonts w:ascii="Bahnschrift SemiBold SemiConden" w:hAnsi="Bahnschrift SemiBold SemiConden"/>
          <w:sz w:val="28"/>
          <w:szCs w:val="28"/>
        </w:rPr>
        <w:t xml:space="preserve"> recovered refrigerant into the liquid line and slowly open all service valves. Any additional refrigerant can be </w:t>
      </w:r>
      <w:r w:rsidR="00EC046C" w:rsidRPr="009300A2">
        <w:rPr>
          <w:rFonts w:ascii="Bahnschrift SemiBold SemiConden" w:hAnsi="Bahnschrift SemiBold SemiConden"/>
          <w:sz w:val="28"/>
          <w:szCs w:val="28"/>
        </w:rPr>
        <w:t>slowly</w:t>
      </w:r>
      <w:r w:rsidR="00F3035C" w:rsidRPr="009300A2">
        <w:rPr>
          <w:rFonts w:ascii="Bahnschrift SemiBold SemiConden" w:hAnsi="Bahnschrift SemiBold SemiConden"/>
          <w:sz w:val="28"/>
          <w:szCs w:val="28"/>
        </w:rPr>
        <w:t xml:space="preserve"> charged into </w:t>
      </w:r>
      <w:r w:rsidR="00EC046C" w:rsidRPr="009300A2">
        <w:rPr>
          <w:rFonts w:ascii="Bahnschrift SemiBold SemiConden" w:hAnsi="Bahnschrift SemiBold SemiConden"/>
          <w:sz w:val="28"/>
          <w:szCs w:val="28"/>
        </w:rPr>
        <w:t xml:space="preserve">the </w:t>
      </w:r>
      <w:r w:rsidR="00F3035C" w:rsidRPr="009300A2">
        <w:rPr>
          <w:rFonts w:ascii="Bahnschrift SemiBold SemiConden" w:hAnsi="Bahnschrift SemiBold SemiConden"/>
          <w:sz w:val="28"/>
          <w:szCs w:val="28"/>
        </w:rPr>
        <w:t>suction line when running.</w:t>
      </w:r>
    </w:p>
    <w:p w14:paraId="54C73D7B" w14:textId="77777777" w:rsidR="00366A18" w:rsidRPr="009300A2" w:rsidRDefault="00366A18" w:rsidP="00366A18">
      <w:pPr>
        <w:ind w:left="45"/>
        <w:rPr>
          <w:rFonts w:ascii="Bahnschrift SemiBold SemiConden" w:hAnsi="Bahnschrift SemiBold SemiConden"/>
          <w:sz w:val="28"/>
          <w:szCs w:val="28"/>
          <w:lang w:val="en-GB"/>
        </w:rPr>
      </w:pPr>
      <w:r w:rsidRPr="009300A2">
        <w:rPr>
          <w:rFonts w:ascii="Bahnschrift SemiBold SemiConden" w:hAnsi="Bahnschrift SemiBold SemiConden"/>
          <w:sz w:val="28"/>
          <w:szCs w:val="28"/>
          <w:lang w:val="en-GB"/>
        </w:rPr>
        <w:t xml:space="preserve">Good </w:t>
      </w:r>
      <w:r w:rsidR="00EC046C" w:rsidRPr="009300A2">
        <w:rPr>
          <w:rFonts w:ascii="Bahnschrift SemiBold SemiConden" w:hAnsi="Bahnschrift SemiBold SemiConden"/>
          <w:sz w:val="28"/>
          <w:szCs w:val="28"/>
          <w:lang w:val="en-GB"/>
        </w:rPr>
        <w:t>on-site</w:t>
      </w:r>
      <w:r w:rsidRPr="009300A2">
        <w:rPr>
          <w:rFonts w:ascii="Bahnschrift SemiBold SemiConden" w:hAnsi="Bahnschrift SemiBold SemiConden"/>
          <w:sz w:val="28"/>
          <w:szCs w:val="28"/>
          <w:lang w:val="en-GB"/>
        </w:rPr>
        <w:t xml:space="preserve"> refrigeration practices should be carried out on all stages of the above works.</w:t>
      </w:r>
    </w:p>
    <w:p w14:paraId="7A8E82D4" w14:textId="77777777" w:rsidR="001B7B0F" w:rsidRPr="007E1F51" w:rsidRDefault="001B7B0F" w:rsidP="00366A18">
      <w:pPr>
        <w:ind w:left="45"/>
        <w:rPr>
          <w:sz w:val="28"/>
          <w:szCs w:val="28"/>
          <w:lang w:val="en-GB"/>
        </w:rPr>
      </w:pPr>
      <w:bookmarkStart w:id="0" w:name="_GoBack"/>
      <w:bookmarkEnd w:id="0"/>
    </w:p>
    <w:p w14:paraId="483DF57A" w14:textId="77777777" w:rsidR="00366A18" w:rsidRPr="009E7EB7" w:rsidRDefault="00366A18" w:rsidP="009E7EB7">
      <w:pPr>
        <w:rPr>
          <w:sz w:val="28"/>
          <w:szCs w:val="28"/>
        </w:rPr>
      </w:pPr>
    </w:p>
    <w:sectPr w:rsidR="00366A18" w:rsidRPr="009E7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BF25" w14:textId="77777777" w:rsidR="000256D0" w:rsidRDefault="000256D0" w:rsidP="009300A2">
      <w:pPr>
        <w:spacing w:after="0" w:line="240" w:lineRule="auto"/>
      </w:pPr>
      <w:r>
        <w:separator/>
      </w:r>
    </w:p>
  </w:endnote>
  <w:endnote w:type="continuationSeparator" w:id="0">
    <w:p w14:paraId="33E5482D" w14:textId="77777777" w:rsidR="000256D0" w:rsidRDefault="000256D0" w:rsidP="009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2A1E" w14:textId="77777777" w:rsidR="009300A2" w:rsidRDefault="00930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47FF" w14:textId="77777777" w:rsidR="009300A2" w:rsidRDefault="00930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A5E7" w14:textId="77777777" w:rsidR="009300A2" w:rsidRDefault="0093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2F41" w14:textId="77777777" w:rsidR="000256D0" w:rsidRDefault="000256D0" w:rsidP="009300A2">
      <w:pPr>
        <w:spacing w:after="0" w:line="240" w:lineRule="auto"/>
      </w:pPr>
      <w:r>
        <w:separator/>
      </w:r>
    </w:p>
  </w:footnote>
  <w:footnote w:type="continuationSeparator" w:id="0">
    <w:p w14:paraId="75DDD37F" w14:textId="77777777" w:rsidR="000256D0" w:rsidRDefault="000256D0" w:rsidP="0093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106C" w14:textId="290FA700" w:rsidR="009300A2" w:rsidRDefault="009300A2">
    <w:pPr>
      <w:pStyle w:val="Header"/>
    </w:pPr>
    <w:r>
      <w:rPr>
        <w:noProof/>
      </w:rPr>
      <w:pict w14:anchorId="58866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291204" o:spid="_x0000_s2050" type="#_x0000_t75" style="position:absolute;margin-left:0;margin-top:0;width:451.2pt;height:128.6pt;z-index:-251657216;mso-position-horizontal:center;mso-position-horizontal-relative:margin;mso-position-vertical:center;mso-position-vertical-relative:margin" o:allowincell="f">
          <v:imagedata r:id="rId1" o:title="Logo g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EF8A" w14:textId="3830857B" w:rsidR="009300A2" w:rsidRDefault="009300A2">
    <w:pPr>
      <w:pStyle w:val="Header"/>
    </w:pPr>
    <w:r>
      <w:rPr>
        <w:noProof/>
      </w:rPr>
      <w:pict w14:anchorId="387D9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291205" o:spid="_x0000_s2051" type="#_x0000_t75" style="position:absolute;margin-left:0;margin-top:0;width:451.2pt;height:128.6pt;z-index:-251656192;mso-position-horizontal:center;mso-position-horizontal-relative:margin;mso-position-vertical:center;mso-position-vertical-relative:margin" o:allowincell="f">
          <v:imagedata r:id="rId1" o:title="Logo g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9B6E" w14:textId="5F28DAEB" w:rsidR="009300A2" w:rsidRDefault="009300A2">
    <w:pPr>
      <w:pStyle w:val="Header"/>
    </w:pPr>
    <w:r>
      <w:rPr>
        <w:noProof/>
      </w:rPr>
      <w:pict w14:anchorId="3D636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291203" o:spid="_x0000_s2049" type="#_x0000_t75" style="position:absolute;margin-left:0;margin-top:0;width:451.2pt;height:128.6pt;z-index:-251658240;mso-position-horizontal:center;mso-position-horizontal-relative:margin;mso-position-vertical:center;mso-position-vertical-relative:margin" o:allowincell="f">
          <v:imagedata r:id="rId1" o:title="Logo g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CF2"/>
    <w:multiLevelType w:val="hybridMultilevel"/>
    <w:tmpl w:val="674C2D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5F60"/>
    <w:multiLevelType w:val="hybridMultilevel"/>
    <w:tmpl w:val="55C83A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03ACA"/>
    <w:multiLevelType w:val="hybridMultilevel"/>
    <w:tmpl w:val="34A064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B7"/>
    <w:rsid w:val="000256D0"/>
    <w:rsid w:val="000F5DEF"/>
    <w:rsid w:val="001B7B0F"/>
    <w:rsid w:val="00366A18"/>
    <w:rsid w:val="00370971"/>
    <w:rsid w:val="00831F6F"/>
    <w:rsid w:val="009300A2"/>
    <w:rsid w:val="009E7EB7"/>
    <w:rsid w:val="00AA4674"/>
    <w:rsid w:val="00AB3DF4"/>
    <w:rsid w:val="00B40E36"/>
    <w:rsid w:val="00C3556A"/>
    <w:rsid w:val="00E14E11"/>
    <w:rsid w:val="00EC046C"/>
    <w:rsid w:val="00F3035C"/>
    <w:rsid w:val="00F5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F761ED"/>
  <w15:chartTrackingRefBased/>
  <w15:docId w15:val="{DC4F949F-59F9-4D7B-963E-A721E24F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A2"/>
  </w:style>
  <w:style w:type="paragraph" w:styleId="Footer">
    <w:name w:val="footer"/>
    <w:basedOn w:val="Normal"/>
    <w:link w:val="FooterChar"/>
    <w:uiPriority w:val="99"/>
    <w:unhideWhenUsed/>
    <w:rsid w:val="0093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3</cp:revision>
  <dcterms:created xsi:type="dcterms:W3CDTF">2018-08-22T14:35:00Z</dcterms:created>
  <dcterms:modified xsi:type="dcterms:W3CDTF">2019-02-20T11:08:00Z</dcterms:modified>
</cp:coreProperties>
</file>