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6847E3" w14:textId="5C7FC7B5" w:rsidR="009C3EB2" w:rsidRDefault="009C3EB2" w:rsidP="002A15D3">
      <w:pPr>
        <w:jc w:val="center"/>
        <w:rPr>
          <w:b/>
          <w:bCs/>
          <w:sz w:val="36"/>
          <w:szCs w:val="36"/>
          <w:lang w:val="en-IE"/>
        </w:rPr>
      </w:pPr>
      <w:r w:rsidRPr="002260E5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2D1D5933" wp14:editId="59F3C953">
            <wp:extent cx="2042160" cy="5562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433AE" w14:textId="77777777" w:rsidR="009C3EB2" w:rsidRDefault="009C3EB2" w:rsidP="002A15D3">
      <w:pPr>
        <w:jc w:val="center"/>
        <w:rPr>
          <w:b/>
          <w:bCs/>
          <w:sz w:val="36"/>
          <w:szCs w:val="36"/>
          <w:lang w:val="en-IE"/>
        </w:rPr>
      </w:pPr>
    </w:p>
    <w:p w14:paraId="008702F1" w14:textId="1C9AA1F7" w:rsidR="00E007FB" w:rsidRDefault="008D3521" w:rsidP="002A15D3">
      <w:pPr>
        <w:jc w:val="center"/>
        <w:rPr>
          <w:b/>
          <w:bCs/>
          <w:sz w:val="36"/>
          <w:szCs w:val="36"/>
          <w:lang w:val="en-IE"/>
        </w:rPr>
      </w:pPr>
      <w:r w:rsidRPr="002A15D3">
        <w:rPr>
          <w:b/>
          <w:bCs/>
          <w:sz w:val="36"/>
          <w:szCs w:val="36"/>
          <w:lang w:val="en-IE"/>
        </w:rPr>
        <w:t>WiFi kit 2.0 MIM- H04EN Setup</w:t>
      </w:r>
    </w:p>
    <w:p w14:paraId="3D09C8C4" w14:textId="77777777" w:rsidR="002A15D3" w:rsidRPr="002A15D3" w:rsidRDefault="002A15D3" w:rsidP="002A15D3">
      <w:pPr>
        <w:jc w:val="center"/>
        <w:rPr>
          <w:b/>
          <w:bCs/>
          <w:sz w:val="36"/>
          <w:szCs w:val="36"/>
          <w:lang w:val="en-IE"/>
        </w:rPr>
      </w:pPr>
    </w:p>
    <w:p w14:paraId="4D7A2467" w14:textId="311D7A1F" w:rsidR="008D3521" w:rsidRDefault="008D3521">
      <w:pPr>
        <w:rPr>
          <w:sz w:val="28"/>
          <w:szCs w:val="28"/>
          <w:lang w:val="en-IE"/>
        </w:rPr>
      </w:pPr>
      <w:r w:rsidRPr="002A15D3">
        <w:rPr>
          <w:sz w:val="28"/>
          <w:szCs w:val="28"/>
          <w:lang w:val="en-IE"/>
        </w:rPr>
        <w:t>Please check correct wiring schematic example</w:t>
      </w:r>
      <w:r w:rsidR="00595DCB">
        <w:rPr>
          <w:sz w:val="28"/>
          <w:szCs w:val="28"/>
          <w:lang w:val="en-IE"/>
        </w:rPr>
        <w:t xml:space="preserve"> below</w:t>
      </w:r>
      <w:r w:rsidRPr="002A15D3">
        <w:rPr>
          <w:sz w:val="28"/>
          <w:szCs w:val="28"/>
          <w:lang w:val="en-IE"/>
        </w:rPr>
        <w:t>. Screened 2 core cable MUST be used for both R1 R2 and F1 F2 networks.</w:t>
      </w:r>
      <w:r w:rsidR="00595DCB">
        <w:rPr>
          <w:sz w:val="28"/>
          <w:szCs w:val="28"/>
          <w:lang w:val="en-IE"/>
        </w:rPr>
        <w:t xml:space="preserve"> This is to be earthed at one point only, with the screens joined in each outdoor unit.</w:t>
      </w:r>
    </w:p>
    <w:p w14:paraId="5848D257" w14:textId="7CBA4439" w:rsidR="00E95C3E" w:rsidRDefault="00E95C3E">
      <w:pPr>
        <w:rPr>
          <w:sz w:val="28"/>
          <w:szCs w:val="28"/>
          <w:lang w:val="en-IE"/>
        </w:rPr>
      </w:pPr>
    </w:p>
    <w:p w14:paraId="10D82FC7" w14:textId="30402296" w:rsidR="00E95C3E" w:rsidRPr="002A15D3" w:rsidRDefault="00E95C3E">
      <w:pPr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 xml:space="preserve">In order to enable an indoor unit to communicate </w:t>
      </w:r>
      <w:r w:rsidR="00595DCB">
        <w:rPr>
          <w:sz w:val="28"/>
          <w:szCs w:val="28"/>
          <w:lang w:val="en-IE"/>
        </w:rPr>
        <w:t xml:space="preserve">with this </w:t>
      </w:r>
      <w:r>
        <w:rPr>
          <w:sz w:val="28"/>
          <w:szCs w:val="28"/>
          <w:lang w:val="en-IE"/>
        </w:rPr>
        <w:t xml:space="preserve">device, it must be told to do so. Installation </w:t>
      </w:r>
      <w:r w:rsidR="00595DCB">
        <w:rPr>
          <w:sz w:val="28"/>
          <w:szCs w:val="28"/>
          <w:lang w:val="en-IE"/>
        </w:rPr>
        <w:t xml:space="preserve">option </w:t>
      </w:r>
      <w:r>
        <w:rPr>
          <w:sz w:val="28"/>
          <w:szCs w:val="28"/>
          <w:lang w:val="en-IE"/>
        </w:rPr>
        <w:t xml:space="preserve">code </w:t>
      </w:r>
      <w:r w:rsidR="00595DCB">
        <w:rPr>
          <w:sz w:val="28"/>
          <w:szCs w:val="28"/>
          <w:lang w:val="en-IE"/>
        </w:rPr>
        <w:t>0</w:t>
      </w:r>
      <w:r>
        <w:rPr>
          <w:sz w:val="28"/>
          <w:szCs w:val="28"/>
          <w:lang w:val="en-IE"/>
        </w:rPr>
        <w:t xml:space="preserve">5 must be set to 1 for this. Please refer to the individual </w:t>
      </w:r>
      <w:r w:rsidR="00595DCB">
        <w:rPr>
          <w:sz w:val="28"/>
          <w:szCs w:val="28"/>
          <w:lang w:val="en-IE"/>
        </w:rPr>
        <w:t>controller installation manuals for this. Full range available on our website www.GTPhelan.ie</w:t>
      </w:r>
    </w:p>
    <w:p w14:paraId="3624193D" w14:textId="4D52D325" w:rsidR="008D3521" w:rsidRPr="002A15D3" w:rsidRDefault="008D3521">
      <w:pPr>
        <w:rPr>
          <w:sz w:val="28"/>
          <w:szCs w:val="28"/>
          <w:lang w:val="en-IE"/>
        </w:rPr>
      </w:pPr>
      <w:r w:rsidRPr="002A15D3">
        <w:rPr>
          <w:sz w:val="28"/>
          <w:szCs w:val="28"/>
          <w:lang w:val="en-IE"/>
        </w:rPr>
        <w:t>If multiple systems are to be setup, the</w:t>
      </w:r>
      <w:r w:rsidR="002A15D3" w:rsidRPr="002A15D3">
        <w:rPr>
          <w:sz w:val="28"/>
          <w:szCs w:val="28"/>
          <w:lang w:val="en-IE"/>
        </w:rPr>
        <w:t xml:space="preserve"> outdoor units</w:t>
      </w:r>
      <w:r w:rsidRPr="002A15D3">
        <w:rPr>
          <w:sz w:val="28"/>
          <w:szCs w:val="28"/>
          <w:lang w:val="en-IE"/>
        </w:rPr>
        <w:t xml:space="preserve"> should be addressed manually:</w:t>
      </w:r>
    </w:p>
    <w:p w14:paraId="03EFC82C" w14:textId="5912F1D1" w:rsidR="008D3521" w:rsidRDefault="008D3521">
      <w:pPr>
        <w:rPr>
          <w:lang w:val="en-IE"/>
        </w:rPr>
      </w:pPr>
      <w:r w:rsidRPr="002A15D3">
        <w:rPr>
          <w:b/>
          <w:bCs/>
          <w:color w:val="4472C4" w:themeColor="accent1"/>
          <w:sz w:val="32"/>
          <w:szCs w:val="32"/>
          <w:lang w:val="en-IE"/>
        </w:rPr>
        <w:t>CAC</w:t>
      </w:r>
      <w:r w:rsidRPr="002A15D3">
        <w:rPr>
          <w:sz w:val="28"/>
          <w:szCs w:val="28"/>
          <w:lang w:val="en-IE"/>
        </w:rPr>
        <w:t xml:space="preserve">- Press and hold K2 button. </w:t>
      </w:r>
      <w:r w:rsidR="002A15D3" w:rsidRPr="002A15D3">
        <w:rPr>
          <w:sz w:val="28"/>
          <w:szCs w:val="28"/>
          <w:lang w:val="en-IE"/>
        </w:rPr>
        <w:t xml:space="preserve"> ‘00AU’ should appear as below.</w:t>
      </w:r>
    </w:p>
    <w:p w14:paraId="46D3D59D" w14:textId="77777777" w:rsidR="002A15D3" w:rsidRDefault="002A15D3">
      <w:pPr>
        <w:rPr>
          <w:lang w:val="en-IE"/>
        </w:rPr>
      </w:pPr>
    </w:p>
    <w:p w14:paraId="5B5B6650" w14:textId="47B6B716" w:rsidR="008D3521" w:rsidRDefault="002A15D3">
      <w:pPr>
        <w:rPr>
          <w:lang w:val="en-IE"/>
        </w:rPr>
      </w:pPr>
      <w:r w:rsidRPr="002A15D3">
        <w:rPr>
          <w:noProof/>
          <w:lang w:val="en-IE"/>
        </w:rPr>
        <w:drawing>
          <wp:inline distT="0" distB="0" distL="0" distR="0" wp14:anchorId="0194A962" wp14:editId="06D07CA8">
            <wp:extent cx="5731510" cy="252476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A92AB" w14:textId="0FF9957F" w:rsidR="002A15D3" w:rsidRDefault="002A15D3">
      <w:pPr>
        <w:rPr>
          <w:lang w:val="en-IE"/>
        </w:rPr>
      </w:pPr>
    </w:p>
    <w:p w14:paraId="74E8E7C6" w14:textId="4F2560A7" w:rsidR="002A15D3" w:rsidRPr="002A15D3" w:rsidRDefault="002A15D3">
      <w:pPr>
        <w:rPr>
          <w:sz w:val="28"/>
          <w:szCs w:val="28"/>
          <w:lang w:val="en-IE"/>
        </w:rPr>
      </w:pPr>
      <w:r w:rsidRPr="002A15D3">
        <w:rPr>
          <w:sz w:val="28"/>
          <w:szCs w:val="28"/>
          <w:lang w:val="en-IE"/>
        </w:rPr>
        <w:t>Change the address by short pressing the K2 button to the desired address. Press and hold K2 to save.</w:t>
      </w:r>
      <w:r w:rsidR="00106D2B">
        <w:rPr>
          <w:sz w:val="28"/>
          <w:szCs w:val="28"/>
          <w:lang w:val="en-IE"/>
        </w:rPr>
        <w:t xml:space="preserve"> System </w:t>
      </w:r>
    </w:p>
    <w:p w14:paraId="0CC116DD" w14:textId="6696DD19" w:rsidR="002A15D3" w:rsidRPr="002A15D3" w:rsidRDefault="002A15D3">
      <w:pPr>
        <w:rPr>
          <w:sz w:val="28"/>
          <w:szCs w:val="28"/>
          <w:lang w:val="en-IE"/>
        </w:rPr>
      </w:pPr>
    </w:p>
    <w:p w14:paraId="44ACE67E" w14:textId="67F9BDA8" w:rsidR="002A15D3" w:rsidRDefault="002A15D3">
      <w:pPr>
        <w:rPr>
          <w:sz w:val="28"/>
          <w:szCs w:val="28"/>
          <w:lang w:val="en-IE"/>
        </w:rPr>
      </w:pPr>
      <w:r w:rsidRPr="00106D2B">
        <w:rPr>
          <w:b/>
          <w:bCs/>
          <w:color w:val="4472C4" w:themeColor="accent1"/>
          <w:sz w:val="36"/>
          <w:szCs w:val="36"/>
          <w:lang w:val="en-IE"/>
        </w:rPr>
        <w:t>FJM</w:t>
      </w:r>
      <w:r w:rsidRPr="002A15D3">
        <w:rPr>
          <w:sz w:val="28"/>
          <w:szCs w:val="28"/>
          <w:lang w:val="en-IE"/>
        </w:rPr>
        <w:t xml:space="preserve"> – Press and hold K2 button to enter the installation option menu. Press K1 to change SEG1 and SEG 2 until 04 appears (Channel address). Short press K2 to change the value from AU to the desired address.</w:t>
      </w:r>
      <w:r w:rsidR="00106D2B">
        <w:rPr>
          <w:sz w:val="28"/>
          <w:szCs w:val="28"/>
          <w:lang w:val="en-IE"/>
        </w:rPr>
        <w:t xml:space="preserve"> Press and hold K2 to save. System will now reset.</w:t>
      </w:r>
    </w:p>
    <w:p w14:paraId="72EDD1CF" w14:textId="2896F51A" w:rsidR="00106D2B" w:rsidRDefault="00106D2B">
      <w:pPr>
        <w:rPr>
          <w:sz w:val="28"/>
          <w:szCs w:val="28"/>
          <w:lang w:val="en-IE"/>
        </w:rPr>
      </w:pPr>
    </w:p>
    <w:p w14:paraId="4245A682" w14:textId="1C356F94" w:rsidR="00106D2B" w:rsidRDefault="00106D2B">
      <w:pPr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>With all power on to all units and Wi-Fi module, press the</w:t>
      </w:r>
      <w:r w:rsidR="00E95C3E">
        <w:rPr>
          <w:sz w:val="28"/>
          <w:szCs w:val="28"/>
          <w:lang w:val="en-IE"/>
        </w:rPr>
        <w:t xml:space="preserve"> SW3 button, on the inside of the Wi-Fi device. This will track the units connected.</w:t>
      </w:r>
    </w:p>
    <w:p w14:paraId="490650A4" w14:textId="12506F2F" w:rsidR="00E95C3E" w:rsidRDefault="00E95C3E">
      <w:pPr>
        <w:rPr>
          <w:sz w:val="28"/>
          <w:szCs w:val="28"/>
          <w:lang w:val="en-IE"/>
        </w:rPr>
      </w:pPr>
    </w:p>
    <w:p w14:paraId="1555ABCA" w14:textId="3F9C4B35" w:rsidR="00E95C3E" w:rsidRDefault="00E95C3E">
      <w:pPr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 xml:space="preserve">Please ensure customer’s WiFi is working correctly and is in range of the WiFi module. </w:t>
      </w:r>
    </w:p>
    <w:p w14:paraId="32C61C1E" w14:textId="427C108E" w:rsidR="00E95C3E" w:rsidRDefault="00E95C3E">
      <w:pPr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 xml:space="preserve">Using the customer’s phone, download the SMARTHINGS App and setup a Samsung account. Follow the App instructions and select air conditioner as the device to set up. Select ‘System Air Conditioner’ if available. </w:t>
      </w:r>
      <w:r w:rsidR="00595DCB">
        <w:rPr>
          <w:sz w:val="28"/>
          <w:szCs w:val="28"/>
          <w:lang w:val="en-IE"/>
        </w:rPr>
        <w:t xml:space="preserve">Follow the </w:t>
      </w:r>
      <w:r w:rsidR="00A54DC5">
        <w:rPr>
          <w:sz w:val="28"/>
          <w:szCs w:val="28"/>
          <w:lang w:val="en-IE"/>
        </w:rPr>
        <w:t>on-screen</w:t>
      </w:r>
      <w:r w:rsidR="00595DCB">
        <w:rPr>
          <w:sz w:val="28"/>
          <w:szCs w:val="28"/>
          <w:lang w:val="en-IE"/>
        </w:rPr>
        <w:t xml:space="preserve"> instructions from here.</w:t>
      </w:r>
    </w:p>
    <w:p w14:paraId="718D805F" w14:textId="07249C77" w:rsidR="00E95C3E" w:rsidRDefault="00E95C3E">
      <w:pPr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>To add other users, an invite must be sent from this app, on this device.</w:t>
      </w:r>
    </w:p>
    <w:p w14:paraId="22932C3E" w14:textId="585733FF" w:rsidR="00E95C3E" w:rsidRPr="002A15D3" w:rsidRDefault="000043F2">
      <w:pPr>
        <w:rPr>
          <w:sz w:val="28"/>
          <w:szCs w:val="28"/>
          <w:lang w:val="en-IE"/>
        </w:rPr>
      </w:pPr>
      <w:r w:rsidRPr="000043F2">
        <w:rPr>
          <w:noProof/>
          <w:sz w:val="28"/>
          <w:szCs w:val="28"/>
          <w:lang w:val="en-IE"/>
        </w:rPr>
        <w:lastRenderedPageBreak/>
        <w:drawing>
          <wp:inline distT="0" distB="0" distL="0" distR="0" wp14:anchorId="740FB7FB" wp14:editId="0CDE96ED">
            <wp:extent cx="5731510" cy="84816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8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5C3E" w:rsidRPr="002A15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521"/>
    <w:rsid w:val="000043F2"/>
    <w:rsid w:val="000E3102"/>
    <w:rsid w:val="00106D2B"/>
    <w:rsid w:val="002A15D3"/>
    <w:rsid w:val="00595DCB"/>
    <w:rsid w:val="008D3521"/>
    <w:rsid w:val="009C3EB2"/>
    <w:rsid w:val="00A54DC5"/>
    <w:rsid w:val="00B24154"/>
    <w:rsid w:val="00E007FB"/>
    <w:rsid w:val="00E95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5455D"/>
  <w15:chartTrackingRefBased/>
  <w15:docId w15:val="{E028184E-00A4-4BEC-B6F4-2FEAB3E32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White</dc:creator>
  <cp:keywords/>
  <dc:description/>
  <cp:lastModifiedBy>Ian White</cp:lastModifiedBy>
  <cp:revision>3</cp:revision>
  <dcterms:created xsi:type="dcterms:W3CDTF">2020-11-27T10:52:00Z</dcterms:created>
  <dcterms:modified xsi:type="dcterms:W3CDTF">2020-12-16T14:41:00Z</dcterms:modified>
</cp:coreProperties>
</file>